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425C9">
      <w:pPr>
        <w:keepNext w:val="0"/>
        <w:keepLines w:val="0"/>
        <w:pageBreakBefore w:val="0"/>
        <w:widowControl w:val="0"/>
        <w:tabs>
          <w:tab w:val="left" w:pos="652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第五期</w:t>
      </w:r>
      <w:r>
        <w:rPr>
          <w:rFonts w:hint="eastAsia" w:ascii="微软雅黑" w:hAnsi="微软雅黑" w:eastAsia="微软雅黑" w:cs="微软雅黑"/>
          <w:sz w:val="28"/>
          <w:szCs w:val="28"/>
        </w:rPr>
        <w:t>“九曲黄河生态文明教育”示范课教学组织安排</w:t>
      </w:r>
    </w:p>
    <w:p w14:paraId="3D49FDBA">
      <w:pPr>
        <w:keepNext w:val="0"/>
        <w:keepLines w:val="0"/>
        <w:pageBreakBefore w:val="0"/>
        <w:widowControl w:val="0"/>
        <w:tabs>
          <w:tab w:val="left" w:pos="652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2025年6月23日—6月28日）</w:t>
      </w:r>
    </w:p>
    <w:tbl>
      <w:tblPr>
        <w:tblStyle w:val="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781"/>
        <w:gridCol w:w="2681"/>
        <w:gridCol w:w="2335"/>
        <w:gridCol w:w="1653"/>
      </w:tblGrid>
      <w:tr w14:paraId="4E442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871" w:type="dxa"/>
            <w:gridSpan w:val="2"/>
            <w:vAlign w:val="center"/>
          </w:tcPr>
          <w:p w14:paraId="12FFF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681" w:type="dxa"/>
            <w:vAlign w:val="center"/>
          </w:tcPr>
          <w:p w14:paraId="27C92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教学内容</w:t>
            </w:r>
          </w:p>
        </w:tc>
        <w:tc>
          <w:tcPr>
            <w:tcW w:w="2335" w:type="dxa"/>
            <w:vAlign w:val="center"/>
          </w:tcPr>
          <w:p w14:paraId="02F8D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教学点</w:t>
            </w:r>
          </w:p>
        </w:tc>
        <w:tc>
          <w:tcPr>
            <w:tcW w:w="1653" w:type="dxa"/>
            <w:vAlign w:val="center"/>
          </w:tcPr>
          <w:p w14:paraId="38CA1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授课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者/负责人</w:t>
            </w:r>
          </w:p>
        </w:tc>
      </w:tr>
      <w:tr w14:paraId="02CB7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restart"/>
            <w:vAlign w:val="center"/>
          </w:tcPr>
          <w:p w14:paraId="4F0B4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6月23日</w:t>
            </w:r>
          </w:p>
        </w:tc>
        <w:tc>
          <w:tcPr>
            <w:tcW w:w="781" w:type="dxa"/>
            <w:vAlign w:val="center"/>
          </w:tcPr>
          <w:p w14:paraId="7D03B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早上</w:t>
            </w:r>
          </w:p>
        </w:tc>
        <w:tc>
          <w:tcPr>
            <w:tcW w:w="6669" w:type="dxa"/>
            <w:gridSpan w:val="3"/>
            <w:vAlign w:val="center"/>
          </w:tcPr>
          <w:p w14:paraId="3BFF0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组织前往现场教学点</w:t>
            </w:r>
          </w:p>
        </w:tc>
      </w:tr>
      <w:tr w14:paraId="1CC57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0" w:type="dxa"/>
            <w:vMerge w:val="continue"/>
            <w:vAlign w:val="center"/>
          </w:tcPr>
          <w:p w14:paraId="3004E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0C71B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2681" w:type="dxa"/>
            <w:vAlign w:val="center"/>
          </w:tcPr>
          <w:p w14:paraId="06711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古树保护与森林文化</w:t>
            </w:r>
          </w:p>
          <w:p w14:paraId="6397C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（2学时）</w:t>
            </w:r>
          </w:p>
        </w:tc>
        <w:tc>
          <w:tcPr>
            <w:tcW w:w="2335" w:type="dxa"/>
            <w:vAlign w:val="center"/>
          </w:tcPr>
          <w:p w14:paraId="68736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黄陵县黄帝陵</w:t>
            </w:r>
          </w:p>
        </w:tc>
        <w:tc>
          <w:tcPr>
            <w:tcW w:w="1653" w:type="dxa"/>
            <w:vAlign w:val="center"/>
          </w:tcPr>
          <w:p w14:paraId="3D939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林学院专家团队</w:t>
            </w:r>
          </w:p>
        </w:tc>
      </w:tr>
      <w:tr w14:paraId="0FEFE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90" w:type="dxa"/>
            <w:vMerge w:val="continue"/>
            <w:vAlign w:val="center"/>
          </w:tcPr>
          <w:p w14:paraId="74619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0CB8B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2681" w:type="dxa"/>
            <w:vAlign w:val="center"/>
          </w:tcPr>
          <w:p w14:paraId="62AA3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黄土高原地质与生态环境（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学时）</w:t>
            </w:r>
          </w:p>
        </w:tc>
        <w:tc>
          <w:tcPr>
            <w:tcW w:w="2335" w:type="dxa"/>
            <w:vAlign w:val="center"/>
          </w:tcPr>
          <w:p w14:paraId="617B5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洛川国家黄土高原地质公园</w:t>
            </w:r>
          </w:p>
        </w:tc>
        <w:tc>
          <w:tcPr>
            <w:tcW w:w="1653" w:type="dxa"/>
            <w:vAlign w:val="center"/>
          </w:tcPr>
          <w:p w14:paraId="5E51B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资环学院专家团队</w:t>
            </w:r>
          </w:p>
        </w:tc>
      </w:tr>
      <w:tr w14:paraId="59AE3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continue"/>
            <w:vAlign w:val="center"/>
          </w:tcPr>
          <w:p w14:paraId="16C66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4A0F8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晚上</w:t>
            </w:r>
          </w:p>
        </w:tc>
        <w:tc>
          <w:tcPr>
            <w:tcW w:w="6669" w:type="dxa"/>
            <w:gridSpan w:val="3"/>
            <w:vAlign w:val="center"/>
          </w:tcPr>
          <w:p w14:paraId="39983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安置住宿</w:t>
            </w:r>
          </w:p>
        </w:tc>
      </w:tr>
      <w:tr w14:paraId="484D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restart"/>
            <w:vAlign w:val="center"/>
          </w:tcPr>
          <w:p w14:paraId="6717F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6月24日</w:t>
            </w:r>
          </w:p>
        </w:tc>
        <w:tc>
          <w:tcPr>
            <w:tcW w:w="781" w:type="dxa"/>
            <w:vAlign w:val="center"/>
          </w:tcPr>
          <w:p w14:paraId="4C69E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2681" w:type="dxa"/>
            <w:vAlign w:val="center"/>
          </w:tcPr>
          <w:p w14:paraId="7B03A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黄河流域地质与地理探源（3学时）</w:t>
            </w:r>
          </w:p>
        </w:tc>
        <w:tc>
          <w:tcPr>
            <w:tcW w:w="2335" w:type="dxa"/>
            <w:vAlign w:val="center"/>
          </w:tcPr>
          <w:p w14:paraId="08358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安塞水土保持综合试验站</w:t>
            </w:r>
          </w:p>
        </w:tc>
        <w:tc>
          <w:tcPr>
            <w:tcW w:w="1653" w:type="dxa"/>
            <w:vAlign w:val="center"/>
          </w:tcPr>
          <w:p w14:paraId="13CF8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资环学院专家团队</w:t>
            </w:r>
          </w:p>
        </w:tc>
      </w:tr>
      <w:tr w14:paraId="71696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continue"/>
            <w:vAlign w:val="center"/>
          </w:tcPr>
          <w:p w14:paraId="03C68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0DA46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2681" w:type="dxa"/>
            <w:vAlign w:val="center"/>
          </w:tcPr>
          <w:p w14:paraId="05883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壮美九曲黄河</w:t>
            </w:r>
          </w:p>
          <w:p w14:paraId="5CB90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（2学时）</w:t>
            </w:r>
          </w:p>
        </w:tc>
        <w:tc>
          <w:tcPr>
            <w:tcW w:w="2335" w:type="dxa"/>
            <w:vAlign w:val="center"/>
          </w:tcPr>
          <w:p w14:paraId="4805E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延川县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乾坤湾黄河蛇曲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"https://baike.sogou.com/lemma/ShowInnerLink.htm?lemmaId=643151&amp;ss_c=ssc.citiao.link" \t "https://baike.sogou.com/_blank"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国家地质公园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14:paraId="49FDE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课程教学团队</w:t>
            </w:r>
          </w:p>
        </w:tc>
      </w:tr>
      <w:tr w14:paraId="01699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restart"/>
            <w:vAlign w:val="center"/>
          </w:tcPr>
          <w:p w14:paraId="095EB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6月25日</w:t>
            </w:r>
          </w:p>
        </w:tc>
        <w:tc>
          <w:tcPr>
            <w:tcW w:w="781" w:type="dxa"/>
            <w:vAlign w:val="center"/>
          </w:tcPr>
          <w:p w14:paraId="31CF6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2681" w:type="dxa"/>
            <w:vAlign w:val="center"/>
          </w:tcPr>
          <w:p w14:paraId="1B17A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黄河流域水土治理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理论与实践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（3学时）</w:t>
            </w:r>
          </w:p>
        </w:tc>
        <w:tc>
          <w:tcPr>
            <w:tcW w:w="2335" w:type="dxa"/>
            <w:vAlign w:val="center"/>
          </w:tcPr>
          <w:p w14:paraId="0A2F4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安塞水土保持综合试验站</w:t>
            </w:r>
          </w:p>
        </w:tc>
        <w:tc>
          <w:tcPr>
            <w:tcW w:w="1653" w:type="dxa"/>
            <w:vAlign w:val="center"/>
          </w:tcPr>
          <w:p w14:paraId="51F73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水保学院教学团队</w:t>
            </w:r>
          </w:p>
        </w:tc>
      </w:tr>
      <w:tr w14:paraId="3DFA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continue"/>
            <w:vAlign w:val="center"/>
          </w:tcPr>
          <w:p w14:paraId="32D37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1AFFA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2681" w:type="dxa"/>
            <w:vAlign w:val="center"/>
          </w:tcPr>
          <w:p w14:paraId="6A6BA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黄河历史文化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解密</w:t>
            </w:r>
          </w:p>
          <w:p w14:paraId="51C0F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学时）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0E34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安塞水土保持综合试验站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4B5E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水保学院教学团队</w:t>
            </w:r>
          </w:p>
        </w:tc>
      </w:tr>
      <w:tr w14:paraId="436A1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continue"/>
            <w:vAlign w:val="center"/>
          </w:tcPr>
          <w:p w14:paraId="58B6C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2D57E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晚上</w:t>
            </w:r>
          </w:p>
        </w:tc>
        <w:tc>
          <w:tcPr>
            <w:tcW w:w="6669" w:type="dxa"/>
            <w:gridSpan w:val="3"/>
            <w:shd w:val="clear" w:color="auto" w:fill="auto"/>
            <w:vAlign w:val="center"/>
          </w:tcPr>
          <w:p w14:paraId="00ABB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分组讨论：科技兴农与黄土高原生态变迁</w:t>
            </w:r>
          </w:p>
        </w:tc>
      </w:tr>
      <w:tr w14:paraId="0A8D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90" w:type="dxa"/>
            <w:vMerge w:val="restart"/>
            <w:vAlign w:val="center"/>
          </w:tcPr>
          <w:p w14:paraId="02FBF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6月26日</w:t>
            </w:r>
          </w:p>
        </w:tc>
        <w:tc>
          <w:tcPr>
            <w:tcW w:w="781" w:type="dxa"/>
            <w:vAlign w:val="center"/>
          </w:tcPr>
          <w:p w14:paraId="54C80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2681" w:type="dxa"/>
            <w:vAlign w:val="center"/>
          </w:tcPr>
          <w:p w14:paraId="0456B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从综合治理到高质量发展</w:t>
            </w:r>
          </w:p>
          <w:p w14:paraId="5EB3F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（3学时）</w:t>
            </w:r>
          </w:p>
        </w:tc>
        <w:tc>
          <w:tcPr>
            <w:tcW w:w="2335" w:type="dxa"/>
            <w:vAlign w:val="center"/>
          </w:tcPr>
          <w:p w14:paraId="7977B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安塞水土保持综合试验站</w:t>
            </w:r>
          </w:p>
        </w:tc>
        <w:tc>
          <w:tcPr>
            <w:tcW w:w="1653" w:type="dxa"/>
            <w:vAlign w:val="center"/>
          </w:tcPr>
          <w:p w14:paraId="4883A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水保学院教学团队</w:t>
            </w:r>
          </w:p>
        </w:tc>
      </w:tr>
      <w:tr w14:paraId="79E1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continue"/>
            <w:vAlign w:val="center"/>
          </w:tcPr>
          <w:p w14:paraId="3E946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25D45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F717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黄土高原民俗文化与人文景观（2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1EDD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安塞文化文物馆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8869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课程教学团队</w:t>
            </w:r>
          </w:p>
        </w:tc>
      </w:tr>
      <w:tr w14:paraId="0DE6C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continue"/>
            <w:vAlign w:val="center"/>
          </w:tcPr>
          <w:p w14:paraId="56067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4F73C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晚上</w:t>
            </w:r>
          </w:p>
        </w:tc>
        <w:tc>
          <w:tcPr>
            <w:tcW w:w="6669" w:type="dxa"/>
            <w:gridSpan w:val="3"/>
            <w:vAlign w:val="center"/>
          </w:tcPr>
          <w:p w14:paraId="0EEDB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分组研讨：生态文明建设与高质量发展</w:t>
            </w:r>
          </w:p>
        </w:tc>
      </w:tr>
      <w:tr w14:paraId="27B4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restart"/>
            <w:vAlign w:val="center"/>
          </w:tcPr>
          <w:p w14:paraId="4EF2A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6月27日</w:t>
            </w:r>
          </w:p>
        </w:tc>
        <w:tc>
          <w:tcPr>
            <w:tcW w:w="781" w:type="dxa"/>
            <w:vAlign w:val="center"/>
          </w:tcPr>
          <w:p w14:paraId="6B5CA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2681" w:type="dxa"/>
            <w:vAlign w:val="center"/>
          </w:tcPr>
          <w:p w14:paraId="4A07F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生态文化与黄河流域生态文明建设（3学时）</w:t>
            </w:r>
          </w:p>
        </w:tc>
        <w:tc>
          <w:tcPr>
            <w:tcW w:w="2335" w:type="dxa"/>
            <w:vAlign w:val="center"/>
          </w:tcPr>
          <w:p w14:paraId="6837B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安塞水土保持综合试验站</w:t>
            </w:r>
          </w:p>
        </w:tc>
        <w:tc>
          <w:tcPr>
            <w:tcW w:w="1653" w:type="dxa"/>
            <w:vAlign w:val="center"/>
          </w:tcPr>
          <w:p w14:paraId="77BF6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马克思主义学院教学团队</w:t>
            </w:r>
          </w:p>
        </w:tc>
      </w:tr>
      <w:tr w14:paraId="0887E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continue"/>
            <w:vAlign w:val="center"/>
          </w:tcPr>
          <w:p w14:paraId="4C158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 w14:paraId="5FBB4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2681" w:type="dxa"/>
            <w:vAlign w:val="center"/>
          </w:tcPr>
          <w:p w14:paraId="4C7D4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黄河流域经济社会高质量发展（3学时）</w:t>
            </w:r>
          </w:p>
        </w:tc>
        <w:tc>
          <w:tcPr>
            <w:tcW w:w="2335" w:type="dxa"/>
            <w:vAlign w:val="center"/>
          </w:tcPr>
          <w:p w14:paraId="29F32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安塞水土保持综合试验站</w:t>
            </w:r>
          </w:p>
        </w:tc>
        <w:tc>
          <w:tcPr>
            <w:tcW w:w="1653" w:type="dxa"/>
            <w:vAlign w:val="center"/>
          </w:tcPr>
          <w:p w14:paraId="29D25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经管学院教学团队</w:t>
            </w:r>
          </w:p>
        </w:tc>
      </w:tr>
      <w:tr w14:paraId="05CB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90" w:type="dxa"/>
            <w:vMerge w:val="continue"/>
            <w:vAlign w:val="center"/>
          </w:tcPr>
          <w:p w14:paraId="57CDB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7D05A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晚上</w:t>
            </w:r>
          </w:p>
        </w:tc>
        <w:tc>
          <w:tcPr>
            <w:tcW w:w="6669" w:type="dxa"/>
            <w:gridSpan w:val="3"/>
            <w:vAlign w:val="center"/>
          </w:tcPr>
          <w:p w14:paraId="5D3D6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分组讨论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黄河流域经济社会高质量发展路径</w:t>
            </w:r>
          </w:p>
        </w:tc>
      </w:tr>
      <w:tr w14:paraId="08CB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restart"/>
            <w:vAlign w:val="center"/>
          </w:tcPr>
          <w:p w14:paraId="6CCB6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6月28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781" w:type="dxa"/>
            <w:vAlign w:val="center"/>
          </w:tcPr>
          <w:p w14:paraId="4B4E0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2681" w:type="dxa"/>
            <w:vAlign w:val="center"/>
          </w:tcPr>
          <w:p w14:paraId="77CBD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陕北红色文化与生态文明建设</w:t>
            </w:r>
          </w:p>
        </w:tc>
        <w:tc>
          <w:tcPr>
            <w:tcW w:w="2335" w:type="dxa"/>
            <w:vAlign w:val="center"/>
          </w:tcPr>
          <w:p w14:paraId="14918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南泥湾</w:t>
            </w:r>
          </w:p>
        </w:tc>
        <w:tc>
          <w:tcPr>
            <w:tcW w:w="1653" w:type="dxa"/>
            <w:vAlign w:val="center"/>
          </w:tcPr>
          <w:p w14:paraId="771E6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马克思主义学院教学团队</w:t>
            </w:r>
          </w:p>
        </w:tc>
      </w:tr>
      <w:tr w14:paraId="330A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continue"/>
            <w:vAlign w:val="center"/>
          </w:tcPr>
          <w:p w14:paraId="3BFF3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0DD19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午</w:t>
            </w:r>
          </w:p>
        </w:tc>
        <w:tc>
          <w:tcPr>
            <w:tcW w:w="2681" w:type="dxa"/>
            <w:vAlign w:val="center"/>
          </w:tcPr>
          <w:p w14:paraId="08B27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黄体高原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生态与人文景观体验（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学时）</w:t>
            </w:r>
          </w:p>
        </w:tc>
        <w:tc>
          <w:tcPr>
            <w:tcW w:w="2335" w:type="dxa"/>
            <w:vAlign w:val="center"/>
          </w:tcPr>
          <w:p w14:paraId="08349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洛川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周边地区</w:t>
            </w:r>
          </w:p>
        </w:tc>
        <w:tc>
          <w:tcPr>
            <w:tcW w:w="1653" w:type="dxa"/>
            <w:vAlign w:val="center"/>
          </w:tcPr>
          <w:p w14:paraId="7EA53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课程教学团队</w:t>
            </w:r>
          </w:p>
        </w:tc>
      </w:tr>
      <w:tr w14:paraId="249FC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Merge w:val="continue"/>
            <w:vAlign w:val="center"/>
          </w:tcPr>
          <w:p w14:paraId="4F99C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76C7C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6669" w:type="dxa"/>
            <w:gridSpan w:val="3"/>
            <w:vAlign w:val="center"/>
          </w:tcPr>
          <w:p w14:paraId="0CF69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返校</w:t>
            </w:r>
          </w:p>
        </w:tc>
      </w:tr>
    </w:tbl>
    <w:p w14:paraId="51579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备注：（1）《科技兴农与黄土高原生态变迁》课程资源为吴普特校长央视《中国经济大讲堂》演讲视频《“科技兴农：如何让黄土高原变成“绿水青山”？”》。    </w:t>
      </w:r>
    </w:p>
    <w:p w14:paraId="6F06B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30" w:firstLineChars="300"/>
        <w:textAlignment w:val="auto"/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（2）教学内容根据天气、交通、专家时间安排等情况进行调整。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ZWEzNjVhYjcxYTVkNjU5ZGMwZGUxZWNmMzEwN2MifQ=="/>
  </w:docVars>
  <w:rsids>
    <w:rsidRoot w:val="1D3B03F0"/>
    <w:rsid w:val="04441963"/>
    <w:rsid w:val="0A2679F2"/>
    <w:rsid w:val="136E2CFB"/>
    <w:rsid w:val="14743F44"/>
    <w:rsid w:val="165F37A6"/>
    <w:rsid w:val="1B5660AC"/>
    <w:rsid w:val="1D3B03F0"/>
    <w:rsid w:val="1D8076FC"/>
    <w:rsid w:val="2DCA64EE"/>
    <w:rsid w:val="371C13FF"/>
    <w:rsid w:val="3DFC38D1"/>
    <w:rsid w:val="3E9E77E1"/>
    <w:rsid w:val="406B75F7"/>
    <w:rsid w:val="47D4081A"/>
    <w:rsid w:val="4BF07FBA"/>
    <w:rsid w:val="57152E67"/>
    <w:rsid w:val="5BDE27B0"/>
    <w:rsid w:val="64454261"/>
    <w:rsid w:val="67556998"/>
    <w:rsid w:val="69053118"/>
    <w:rsid w:val="76C443C1"/>
    <w:rsid w:val="771E64DE"/>
    <w:rsid w:val="7E9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686</Words>
  <Characters>697</Characters>
  <Lines>0</Lines>
  <Paragraphs>0</Paragraphs>
  <TotalTime>1</TotalTime>
  <ScaleCrop>false</ScaleCrop>
  <LinksUpToDate>false</LinksUpToDate>
  <CharactersWithSpaces>704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2024-06-17T10:46:00Z</dcterms:created>
  <dc:creator>杨乙丹</dc:creator>
  <cp:lastModifiedBy>王娜</cp:lastModifiedBy>
  <cp:lastPrinted>2024-09-12T07:53:00Z</cp:lastPrinted>
  <dcterms:modified xsi:type="dcterms:W3CDTF">2025-05-29T01:17:49Z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6505B805907A419D8732700C50A6D7C5_12</vt:lpwstr>
  </property>
</Properties>
</file>