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A2F2A" w14:textId="77777777" w:rsidR="00263A0F" w:rsidRDefault="00C340F1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选课系统常见问题解答</w:t>
      </w:r>
    </w:p>
    <w:p w14:paraId="3AB00BD1" w14:textId="77777777" w:rsidR="00263A0F" w:rsidRDefault="00C340F1">
      <w:pPr>
        <w:spacing w:line="560" w:lineRule="exact"/>
        <w:ind w:firstLineChars="200" w:firstLine="56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>
        <w:rPr>
          <w:rFonts w:ascii="方正小标宋简体" w:eastAsia="方正小标宋简体" w:hint="eastAsia"/>
          <w:bCs/>
          <w:color w:val="FF0000"/>
          <w:sz w:val="28"/>
          <w:szCs w:val="28"/>
        </w:rPr>
        <w:t>选课系统关闭后，教务处不接受学生补、退选申请。学生未按要求</w:t>
      </w:r>
      <w:proofErr w:type="gramStart"/>
      <w:r>
        <w:rPr>
          <w:rFonts w:ascii="方正小标宋简体" w:eastAsia="方正小标宋简体" w:hint="eastAsia"/>
          <w:bCs/>
          <w:color w:val="FF0000"/>
          <w:sz w:val="28"/>
          <w:szCs w:val="28"/>
        </w:rPr>
        <w:t>退课且</w:t>
      </w:r>
      <w:proofErr w:type="gramEnd"/>
      <w:r>
        <w:rPr>
          <w:rFonts w:ascii="方正小标宋简体" w:eastAsia="方正小标宋简体" w:hint="eastAsia"/>
          <w:bCs/>
          <w:color w:val="FF0000"/>
          <w:sz w:val="28"/>
          <w:szCs w:val="28"/>
        </w:rPr>
        <w:t>不参加该课程考试，成绩以0分记；未选的课程，不得上课和参加考核，违规参加考核者成绩无效。</w:t>
      </w:r>
    </w:p>
    <w:p w14:paraId="0EC21530" w14:textId="77777777" w:rsidR="00263A0F" w:rsidRDefault="00C340F1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46B3981F" w14:textId="77777777" w:rsidR="00263A0F" w:rsidRDefault="00C340F1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1.忘记登录密码</w:t>
      </w:r>
    </w:p>
    <w:p w14:paraId="72DFB440" w14:textId="77777777" w:rsidR="00263A0F" w:rsidRDefault="00C340F1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忘记密码，请联系信息化管理处，进行密码查询或重置，联系电话：029-</w:t>
      </w:r>
      <w:r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0B12F709" w14:textId="77777777" w:rsidR="00263A0F" w:rsidRDefault="00C340F1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2.选课界面提示：当前选课轮次已过期</w:t>
      </w:r>
    </w:p>
    <w:p w14:paraId="719BCA71" w14:textId="77777777" w:rsidR="00263A0F" w:rsidRDefault="00C340F1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00B23768" w14:textId="77777777" w:rsidR="00263A0F" w:rsidRDefault="00C340F1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5004490D" w14:textId="77777777" w:rsidR="00263A0F" w:rsidRDefault="00C340F1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此提示为：选课系统正在初始化，请稍候再进行选课。如再无法选课，请联系学院教学办公室确认学籍信息。</w:t>
      </w:r>
    </w:p>
    <w:p w14:paraId="4F73615F" w14:textId="77777777" w:rsidR="00263A0F" w:rsidRDefault="00C340F1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4.选课界面提示：该学生没有设置培养方案</w:t>
      </w:r>
    </w:p>
    <w:p w14:paraId="186B632A" w14:textId="77777777" w:rsidR="00263A0F" w:rsidRDefault="00C340F1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此提示为：学生没有与培养方案进行关联，导致无法选课，请自行联系学生所在学院教学办（联系方式见表1）。</w:t>
      </w:r>
    </w:p>
    <w:p w14:paraId="6AC7FA14" w14:textId="77777777" w:rsidR="00263A0F" w:rsidRDefault="00C340F1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选重修课程的同学，</w:t>
      </w:r>
      <w:proofErr w:type="gramStart"/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“重修课程”栏无课程</w:t>
      </w:r>
      <w:proofErr w:type="gramEnd"/>
    </w:p>
    <w:p w14:paraId="14D1B779" w14:textId="77777777" w:rsidR="00263A0F" w:rsidRDefault="00C340F1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（1）本学期是否开设本课程；</w:t>
      </w:r>
    </w:p>
    <w:p w14:paraId="4C784724" w14:textId="77777777" w:rsidR="00263A0F" w:rsidRDefault="00C340F1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（2）因课程代码调整无应选课程，请与学生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教学办老师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联系，确定可替代课程后，第二天在“重修课程”栏下进行选课。</w:t>
      </w:r>
    </w:p>
    <w:p w14:paraId="3D4E1408" w14:textId="77777777" w:rsidR="00263A0F" w:rsidRDefault="00C340F1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 w14:paraId="77635C95" w14:textId="77777777" w:rsidR="00263A0F" w:rsidRDefault="00C340F1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A：某些实验实践类课程，由于上课时间地点的特殊性，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无法安排在课表中，请选中此类课程的同学务必联系任课教师或开课单位，沟通上课时间，以免缺勤挂科。</w:t>
      </w:r>
    </w:p>
    <w:p w14:paraId="39E3ACA0" w14:textId="77777777" w:rsidR="00263A0F" w:rsidRDefault="00C340F1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二、选课原因分析问题</w:t>
      </w:r>
    </w:p>
    <w:p w14:paraId="6E625090" w14:textId="77777777" w:rsidR="00263A0F" w:rsidRDefault="00C340F1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4CB9875E" w14:textId="77777777" w:rsidR="00263A0F" w:rsidRDefault="00C340F1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1.可以选课：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048B0016" w14:textId="77777777" w:rsidR="00263A0F" w:rsidRDefault="00C340F1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2.不满足教学</w:t>
      </w:r>
      <w:proofErr w:type="gramStart"/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此提示为所选的教学班做了选课限制。若有疑问，请咨询开课学院。</w:t>
      </w:r>
    </w:p>
    <w:p w14:paraId="638F04C9" w14:textId="77777777" w:rsidR="00263A0F" w:rsidRDefault="00C340F1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3.时间冲突：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 w14:paraId="00B78716" w14:textId="77777777" w:rsidR="00263A0F" w:rsidRDefault="00C340F1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.不满足课容量与性别条件：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此提示为课程课容量已满或有性别要求。若有疑问，请咨询开课院。</w:t>
      </w:r>
    </w:p>
    <w:p w14:paraId="1BC61855" w14:textId="77777777" w:rsidR="00263A0F" w:rsidRDefault="00C340F1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时间冲突：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 w14:paraId="19A03758" w14:textId="77777777" w:rsidR="00263A0F" w:rsidRDefault="00C340F1">
      <w:pPr>
        <w:spacing w:line="560" w:lineRule="exact"/>
        <w:ind w:firstLineChars="200" w:firstLine="643"/>
        <w:jc w:val="left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如搜索不到该代码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 w14:paraId="3277EE5E" w14:textId="77777777" w:rsidR="00263A0F" w:rsidRDefault="00C340F1">
      <w:pPr>
        <w:widowControl/>
        <w:jc w:val="left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br w:type="page"/>
      </w:r>
    </w:p>
    <w:p w14:paraId="3E00619B" w14:textId="77777777" w:rsidR="00263A0F" w:rsidRDefault="00C340F1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lastRenderedPageBreak/>
        <w:t>表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2 </w:t>
      </w: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263A0F" w14:paraId="07A978B5" w14:textId="77777777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D4426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36E1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21DBF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BF138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1BA19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393D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263A0F" w14:paraId="24C68B6A" w14:textId="77777777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87D4B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5471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33900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6AD7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56DEA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AE39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87080277</w:t>
            </w:r>
          </w:p>
        </w:tc>
      </w:tr>
      <w:tr w:rsidR="00263A0F" w14:paraId="262E73CB" w14:textId="77777777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F18A7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B2E1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85774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BE55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57768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90EB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263A0F" w14:paraId="43ED55C4" w14:textId="77777777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D0637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45327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703F1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094C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46CCC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8CD3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263A0F" w14:paraId="0709A7B0" w14:textId="77777777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01540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F1F2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DA582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5FD8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09F5C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679C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263A0F" w14:paraId="2514C513" w14:textId="77777777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2C084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03690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9E509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8959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5F791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76686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263A0F" w14:paraId="74CBD3F5" w14:textId="77777777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92BB1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EB36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53C26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6D38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8015E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4F16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263A0F" w14:paraId="177E0CC9" w14:textId="77777777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F5D75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2A4A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06274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C280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B717B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5260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</w:tbl>
    <w:p w14:paraId="59BD41AD" w14:textId="77777777" w:rsidR="00263A0F" w:rsidRDefault="00263A0F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4C8D6EB3" w14:textId="77777777" w:rsidR="00263A0F" w:rsidRDefault="00C340F1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三、选课其他说明</w:t>
      </w:r>
    </w:p>
    <w:p w14:paraId="68DCB599" w14:textId="77777777" w:rsidR="00263A0F" w:rsidRDefault="00263A0F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762F8FFC" w14:textId="77777777" w:rsidR="00263A0F" w:rsidRDefault="00C340F1">
      <w:pPr>
        <w:spacing w:line="560" w:lineRule="exact"/>
        <w:ind w:firstLineChars="200" w:firstLine="723"/>
        <w:rPr>
          <w:rFonts w:ascii="仿宋" w:eastAsia="仿宋" w:hAnsi="仿宋"/>
          <w:b/>
          <w:bCs/>
          <w:kern w:val="0"/>
          <w:sz w:val="36"/>
          <w:szCs w:val="36"/>
          <w:highlight w:val="yellow"/>
        </w:rPr>
      </w:pPr>
      <w:r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（一）体育选课</w:t>
      </w:r>
    </w:p>
    <w:p w14:paraId="19B3BBD9" w14:textId="77777777" w:rsidR="00263A0F" w:rsidRDefault="00C340F1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 xml:space="preserve">体育保健是做什么的，我可以选吗？ </w:t>
      </w:r>
    </w:p>
    <w:p w14:paraId="1F3A2CB4" w14:textId="77777777" w:rsidR="00263A0F" w:rsidRDefault="00C340F1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体育保健课，是专为身体异常和病、</w:t>
      </w:r>
      <w:proofErr w:type="gramStart"/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残学生</w:t>
      </w:r>
      <w:proofErr w:type="gramEnd"/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开设的，需要个人申请并提供校医院的医学证明，在第一次上课时交给任课教师，经体育部教学办公室审批同意后方可上课,审核不通过则需改选其他课程。</w:t>
      </w:r>
      <w:r>
        <w:rPr>
          <w:rFonts w:ascii="仿宋" w:eastAsia="仿宋" w:hAnsi="仿宋"/>
          <w:b/>
          <w:bCs/>
          <w:kern w:val="0"/>
          <w:sz w:val="36"/>
          <w:szCs w:val="36"/>
        </w:rPr>
        <w:br w:type="page"/>
      </w:r>
    </w:p>
    <w:p w14:paraId="15D1CA10" w14:textId="46636772" w:rsidR="00263A0F" w:rsidRDefault="00C340F1">
      <w:pPr>
        <w:spacing w:line="560" w:lineRule="exact"/>
        <w:ind w:firstLineChars="200" w:firstLine="643"/>
        <w:rPr>
          <w:rFonts w:ascii="仿宋" w:eastAsia="仿宋" w:hAnsi="仿宋"/>
          <w:b/>
          <w:bCs/>
          <w:kern w:val="0"/>
          <w:sz w:val="36"/>
          <w:szCs w:val="36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r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通识课</w:t>
      </w:r>
    </w:p>
    <w:p w14:paraId="6E846BDC" w14:textId="77777777" w:rsidR="00C340F1" w:rsidRDefault="00C340F1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460"/>
        <w:gridCol w:w="2380"/>
        <w:gridCol w:w="540"/>
        <w:gridCol w:w="1020"/>
        <w:gridCol w:w="540"/>
        <w:gridCol w:w="3060"/>
        <w:gridCol w:w="720"/>
        <w:gridCol w:w="720"/>
      </w:tblGrid>
      <w:tr w:rsidR="00263A0F" w14:paraId="689946BD" w14:textId="77777777">
        <w:trPr>
          <w:trHeight w:val="600"/>
        </w:trPr>
        <w:tc>
          <w:tcPr>
            <w:tcW w:w="9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18508" w14:textId="77777777" w:rsidR="00263A0F" w:rsidRDefault="00C340F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表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24"/>
              </w:rPr>
              <w:t>1通识类选修课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 w:val="24"/>
              </w:rPr>
              <w:t>模块设置及修读最低学分要求</w:t>
            </w:r>
          </w:p>
        </w:tc>
      </w:tr>
      <w:tr w:rsidR="00263A0F" w14:paraId="35266FAF" w14:textId="77777777">
        <w:trPr>
          <w:trHeight w:val="34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C1C3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2E68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系统中模块设置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1A14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2018级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6A5A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C68D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F07B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-202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3级</w:t>
            </w:r>
          </w:p>
        </w:tc>
      </w:tr>
      <w:tr w:rsidR="00263A0F" w14:paraId="5A687E01" w14:textId="77777777">
        <w:trPr>
          <w:trHeight w:val="54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4D9D" w14:textId="77777777" w:rsidR="00263A0F" w:rsidRDefault="00263A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4CFD" w14:textId="77777777" w:rsidR="00263A0F" w:rsidRDefault="00263A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4E4B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588E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1A19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1B1B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B579" w14:textId="77777777" w:rsidR="00263A0F" w:rsidRDefault="00263A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48E" w14:textId="77777777" w:rsidR="00263A0F" w:rsidRDefault="00263A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63A0F" w14:paraId="0CF8A025" w14:textId="7777777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E512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D549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新生研讨课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FACF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8DE7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7AF6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F102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91B3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4DCE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63A0F" w14:paraId="593F0E79" w14:textId="7777777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69C8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FC4A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公共艺术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8C88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1B96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5623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2DF2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5D5B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27A0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263A0F" w14:paraId="54DAD1B1" w14:textId="7777777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20A1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B72D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传统文化与世界文明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866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FCBC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学生在5个模块中修够4个学分即可，每个模块修读学分数不限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7D4E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FE56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23C0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55E9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63A0F" w14:paraId="49CB2B6B" w14:textId="7777777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4B7D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F298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科技创新与社会发展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988C" w14:textId="77777777" w:rsidR="00263A0F" w:rsidRDefault="00263A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F8EB" w14:textId="77777777" w:rsidR="00263A0F" w:rsidRDefault="00263A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22D7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7948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9D90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986B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63A0F" w14:paraId="3EEF8DB6" w14:textId="7777777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8CF4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2164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生态环境与人类命运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CE5F" w14:textId="77777777" w:rsidR="00263A0F" w:rsidRDefault="00263A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F292" w14:textId="77777777" w:rsidR="00263A0F" w:rsidRDefault="00263A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9FA2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E678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2A2F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4DCD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63A0F" w14:paraId="67B669F3" w14:textId="7777777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499A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3B30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农业发展与政策法规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7AA7" w14:textId="77777777" w:rsidR="00263A0F" w:rsidRDefault="00263A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26D1" w14:textId="77777777" w:rsidR="00263A0F" w:rsidRDefault="00263A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0B13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A7FF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E882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9B44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63A0F" w14:paraId="45D53066" w14:textId="77777777">
        <w:trPr>
          <w:trHeight w:val="20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7ED8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1011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人文素养与人生价值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2FB8" w14:textId="77777777" w:rsidR="00263A0F" w:rsidRDefault="00263A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93FD" w14:textId="77777777" w:rsidR="00263A0F" w:rsidRDefault="00263A0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2B59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D864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学生须在本模块12门就业指导类课程（课程清单见表2）中选修1门课程，认定为培养方案“素质教育”模块中的必修课《生涯规划与职业发展》（课程号1306005，1学分）；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同时，须在本模块中的其他课程中修读1学分。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2CC0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92F9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63A0F" w14:paraId="79E47523" w14:textId="77777777">
        <w:trPr>
          <w:trHeight w:val="11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A002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363C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568A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D58E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计入“创8”学分中“创新创业课程”模块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983B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DBA2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CBA3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1ABC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63A0F" w14:paraId="3F810D8E" w14:textId="77777777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AD8F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2BE1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四史类课程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23EA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级新生限定性必修1门。对2017-2020级学生不做要求，已选修该课程的，可认定为“人文素养与人生价值”模块学分。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A54B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63A0F" w14:paraId="597CF099" w14:textId="77777777">
        <w:trPr>
          <w:trHeight w:val="7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DC39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562A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游泳选修课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872D6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2C98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DDAD8B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一般是在夏季学期开设，面向指定年级本科生学生开设8学时的游泳选修课，不计学分，有兴趣的学生可选修。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7DAC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263A0F" w14:paraId="53FBAE61" w14:textId="77777777">
        <w:trPr>
          <w:trHeight w:val="48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F181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A61F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6+4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0DF50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B0B2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4BB9" w14:textId="77777777" w:rsidR="00263A0F" w:rsidRDefault="00C340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</w:tr>
      <w:tr w:rsidR="00263A0F" w14:paraId="18A67058" w14:textId="77777777">
        <w:trPr>
          <w:trHeight w:val="522"/>
        </w:trPr>
        <w:tc>
          <w:tcPr>
            <w:tcW w:w="9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DA596" w14:textId="77777777" w:rsidR="00263A0F" w:rsidRDefault="00C340F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注：部分专业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通识类选修课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有特殊要求的，由学院提前向学生做好说明与要求。</w:t>
            </w:r>
          </w:p>
        </w:tc>
      </w:tr>
    </w:tbl>
    <w:p w14:paraId="44309565" w14:textId="77777777" w:rsidR="00263A0F" w:rsidRDefault="00263A0F">
      <w:pPr>
        <w:spacing w:line="560" w:lineRule="exact"/>
        <w:jc w:val="center"/>
        <w:rPr>
          <w:rFonts w:ascii="黑体" w:eastAsia="黑体" w:hAnsi="黑体" w:cs="微软雅黑"/>
          <w:szCs w:val="21"/>
          <w:shd w:val="clear" w:color="auto" w:fill="FFFFFF"/>
        </w:rPr>
      </w:pPr>
    </w:p>
    <w:p w14:paraId="28AB1578" w14:textId="77777777" w:rsidR="00C340F1" w:rsidRDefault="00C340F1">
      <w:pPr>
        <w:spacing w:line="560" w:lineRule="exact"/>
        <w:jc w:val="center"/>
        <w:rPr>
          <w:rFonts w:ascii="黑体" w:eastAsia="黑体" w:hAnsi="黑体" w:cs="微软雅黑"/>
          <w:sz w:val="24"/>
          <w:shd w:val="clear" w:color="auto" w:fill="FFFFFF"/>
        </w:rPr>
      </w:pPr>
    </w:p>
    <w:p w14:paraId="16E00ABA" w14:textId="3D816922" w:rsidR="00263A0F" w:rsidRDefault="00C340F1">
      <w:pPr>
        <w:spacing w:line="560" w:lineRule="exact"/>
        <w:jc w:val="center"/>
        <w:rPr>
          <w:rFonts w:ascii="黑体" w:eastAsia="黑体" w:hAnsi="黑体" w:cs="微软雅黑"/>
          <w:sz w:val="24"/>
          <w:shd w:val="clear" w:color="auto" w:fill="FFFFFF"/>
        </w:rPr>
      </w:pPr>
      <w:r>
        <w:rPr>
          <w:rFonts w:ascii="黑体" w:eastAsia="黑体" w:hAnsi="黑体" w:cs="微软雅黑" w:hint="eastAsia"/>
          <w:sz w:val="24"/>
          <w:shd w:val="clear" w:color="auto" w:fill="FFFFFF"/>
        </w:rPr>
        <w:t>表</w:t>
      </w:r>
      <w:r>
        <w:rPr>
          <w:rFonts w:ascii="黑体" w:eastAsia="黑体" w:hAnsi="黑体" w:cs="微软雅黑"/>
          <w:sz w:val="24"/>
          <w:shd w:val="clear" w:color="auto" w:fill="FFFFFF"/>
        </w:rPr>
        <w:t xml:space="preserve">2 </w:t>
      </w:r>
      <w:r>
        <w:rPr>
          <w:rFonts w:ascii="黑体" w:eastAsia="黑体" w:hAnsi="黑体" w:cs="微软雅黑" w:hint="eastAsia"/>
          <w:sz w:val="24"/>
          <w:shd w:val="clear" w:color="auto" w:fill="FFFFFF"/>
        </w:rPr>
        <w:t>就业指导类课程目录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56"/>
        <w:gridCol w:w="3805"/>
        <w:gridCol w:w="1915"/>
        <w:gridCol w:w="1520"/>
      </w:tblGrid>
      <w:tr w:rsidR="00263A0F" w14:paraId="3EB39265" w14:textId="77777777">
        <w:trPr>
          <w:trHeight w:val="477"/>
          <w:jc w:val="center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83C8A" w14:textId="77777777" w:rsidR="00263A0F" w:rsidRDefault="00C340F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课程号</w:t>
            </w:r>
          </w:p>
        </w:tc>
        <w:tc>
          <w:tcPr>
            <w:tcW w:w="23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75219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课程名</w:t>
            </w:r>
          </w:p>
        </w:tc>
        <w:tc>
          <w:tcPr>
            <w:tcW w:w="11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6C5C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开课单位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7AF91D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263A0F" w14:paraId="4BFF3B13" w14:textId="77777777">
        <w:trPr>
          <w:trHeight w:val="477"/>
          <w:jc w:val="center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03C3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1300030</w:t>
            </w:r>
          </w:p>
        </w:tc>
        <w:tc>
          <w:tcPr>
            <w:tcW w:w="23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05DD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C7B3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综合素质学院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C04C0" w14:textId="1E3C82F6" w:rsidR="00263A0F" w:rsidRDefault="005804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t>本学期未开</w:t>
            </w:r>
          </w:p>
        </w:tc>
      </w:tr>
      <w:tr w:rsidR="00263A0F" w14:paraId="4A4B663B" w14:textId="77777777">
        <w:trPr>
          <w:trHeight w:val="427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A3586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1300031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258D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1842F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综合素质学院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909D7" w14:textId="1B840F77" w:rsidR="00263A0F" w:rsidRDefault="005804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t>本学期未开</w:t>
            </w:r>
          </w:p>
        </w:tc>
      </w:tr>
      <w:tr w:rsidR="00263A0F" w14:paraId="34EE7BF5" w14:textId="77777777">
        <w:trPr>
          <w:trHeight w:val="248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DB934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1300032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6DC94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E7B1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综合素质学院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D478B" w14:textId="34B9C28C" w:rsidR="00263A0F" w:rsidRDefault="005804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t>本学期未开</w:t>
            </w:r>
          </w:p>
        </w:tc>
      </w:tr>
      <w:tr w:rsidR="00263A0F" w14:paraId="33AC9759" w14:textId="77777777">
        <w:trPr>
          <w:trHeight w:val="367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64563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37001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0C992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C161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综合素质学院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469D4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已停开</w:t>
            </w:r>
          </w:p>
        </w:tc>
      </w:tr>
      <w:tr w:rsidR="00263A0F" w14:paraId="3EFE2616" w14:textId="77777777">
        <w:trPr>
          <w:trHeight w:val="361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070C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37002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4FC4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0E82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综合素质学院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C7840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已停开</w:t>
            </w:r>
          </w:p>
        </w:tc>
      </w:tr>
      <w:tr w:rsidR="00263A0F" w14:paraId="34706817" w14:textId="77777777">
        <w:trPr>
          <w:trHeight w:val="422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F6FB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37003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BE9E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F9F86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综合素质学院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78F47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已停开</w:t>
            </w:r>
          </w:p>
        </w:tc>
      </w:tr>
      <w:tr w:rsidR="00263A0F" w14:paraId="6EBD67A5" w14:textId="77777777">
        <w:trPr>
          <w:trHeight w:val="259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1744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ZH020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76E89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职业生涯规划-体验式学习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47A7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188E4" w14:textId="73479BDA" w:rsidR="00263A0F" w:rsidRDefault="00702A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2ADE">
              <w:rPr>
                <w:rFonts w:ascii="仿宋" w:eastAsia="仿宋" w:hAnsi="仿宋" w:cs="宋体"/>
                <w:color w:val="000000"/>
                <w:kern w:val="0"/>
                <w:sz w:val="24"/>
              </w:rPr>
              <w:t>智慧</w:t>
            </w:r>
            <w:proofErr w:type="gramStart"/>
            <w:r w:rsidRPr="00702ADE">
              <w:rPr>
                <w:rFonts w:ascii="仿宋" w:eastAsia="仿宋" w:hAnsi="仿宋" w:cs="宋体"/>
                <w:color w:val="000000"/>
                <w:kern w:val="0"/>
                <w:sz w:val="24"/>
              </w:rPr>
              <w:t>树网课</w:t>
            </w:r>
            <w:proofErr w:type="gramEnd"/>
            <w:r w:rsidRPr="00702ADE">
              <w:rPr>
                <w:rFonts w:ascii="仿宋" w:eastAsia="仿宋" w:hAnsi="仿宋" w:cs="宋体"/>
                <w:color w:val="000000"/>
                <w:kern w:val="0"/>
                <w:sz w:val="24"/>
              </w:rPr>
              <w:t>、已停开</w:t>
            </w:r>
          </w:p>
        </w:tc>
      </w:tr>
      <w:tr w:rsidR="00263A0F" w14:paraId="44905AAD" w14:textId="77777777">
        <w:trPr>
          <w:trHeight w:val="377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1674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ZH143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0678A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不负卿春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-大学生职业生涯规划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D54D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C3BF57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263A0F" w14:paraId="6845DF2C" w14:textId="77777777">
        <w:trPr>
          <w:trHeight w:val="410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3722A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ZH144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FB4DC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大学生职业生涯规划与管理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A42A6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BB544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263A0F" w14:paraId="6395F22D" w14:textId="77777777">
        <w:trPr>
          <w:trHeight w:val="417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8348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ZH145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5B5E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求职OMG——大学生就业指导与技能开发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E271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0D2DB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263A0F" w14:paraId="378DCF75" w14:textId="77777777">
        <w:trPr>
          <w:trHeight w:val="281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814B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ZH146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BEA9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大学生就业与创业指导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33DDF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9841B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263A0F" w14:paraId="1604D069" w14:textId="77777777">
        <w:trPr>
          <w:trHeight w:val="371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9890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ey155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5BD15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39045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025F0A" w14:textId="77777777" w:rsidR="00263A0F" w:rsidRDefault="00C340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尔雅网课</w:t>
            </w:r>
            <w:proofErr w:type="gramEnd"/>
          </w:p>
        </w:tc>
      </w:tr>
    </w:tbl>
    <w:p w14:paraId="51BC1473" w14:textId="77777777" w:rsidR="00263A0F" w:rsidRDefault="00263A0F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</w:p>
    <w:p w14:paraId="3769647B" w14:textId="77777777" w:rsidR="00263A0F" w:rsidRDefault="00C340F1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（三）专业培养方案说明（2</w:t>
      </w: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021</w:t>
      </w: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级及以上年级）</w:t>
      </w:r>
    </w:p>
    <w:p w14:paraId="6140A151" w14:textId="77777777" w:rsidR="00263A0F" w:rsidRDefault="00C340F1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21</w:t>
      </w:r>
      <w:proofErr w:type="gramStart"/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版培养</w:t>
      </w:r>
      <w:proofErr w:type="gramEnd"/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方案</w:t>
      </w:r>
    </w:p>
    <w:p w14:paraId="07798A14" w14:textId="45C899BE" w:rsidR="00263A0F" w:rsidRDefault="00C340F1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2021-2</w:t>
      </w:r>
      <w:r w:rsidRPr="004F0E21">
        <w:rPr>
          <w:rFonts w:ascii="仿宋" w:eastAsia="仿宋" w:hAnsi="仿宋" w:cs="微软雅黑"/>
          <w:sz w:val="32"/>
          <w:szCs w:val="32"/>
          <w:shd w:val="clear" w:color="auto" w:fill="FFFFFF"/>
        </w:rPr>
        <w:t>0</w:t>
      </w:r>
      <w:r w:rsidR="00F06ECC" w:rsidRPr="004F0E21">
        <w:rPr>
          <w:rFonts w:ascii="仿宋" w:eastAsia="仿宋" w:hAnsi="仿宋" w:cs="微软雅黑"/>
          <w:sz w:val="32"/>
          <w:szCs w:val="32"/>
          <w:shd w:val="clear" w:color="auto" w:fill="FFFFFF"/>
        </w:rPr>
        <w:t>2</w:t>
      </w:r>
      <w:r w:rsidR="00F06ECC" w:rsidRPr="004F0E21">
        <w:rPr>
          <w:rFonts w:ascii="仿宋" w:eastAsia="仿宋" w:hAnsi="仿宋" w:cs="微软雅黑" w:hint="eastAsia"/>
          <w:sz w:val="32"/>
          <w:szCs w:val="32"/>
          <w:shd w:val="clear" w:color="auto" w:fill="FFFFFF"/>
        </w:rPr>
        <w:t>3</w:t>
      </w:r>
      <w:r w:rsidRPr="004F0E21">
        <w:rPr>
          <w:rFonts w:ascii="仿宋" w:eastAsia="仿宋" w:hAnsi="仿宋" w:cs="微软雅黑" w:hint="eastAsia"/>
          <w:sz w:val="32"/>
          <w:szCs w:val="32"/>
          <w:shd w:val="clear" w:color="auto" w:fill="FFFFFF"/>
        </w:rPr>
        <w:t>级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学生须修读</w:t>
      </w: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通识类选修课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方可毕业，包括1学分新生研讨课，</w:t>
      </w: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学分模块化通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识类选修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课程。其中，在“传统文化与世界文明”“科技创新与社会发展”“生态环境与人类命运”“农业发展与政策法规”“创新创业教育”“人文素养与人生价值”，每个模块至少修读1学分。此外还需修读2学分“人文素养与人生价值（公共艺术类课程）”模块中1学分的四史（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四选一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）。</w:t>
      </w:r>
    </w:p>
    <w:p w14:paraId="5CB2D916" w14:textId="77777777" w:rsidR="00263A0F" w:rsidRDefault="00263A0F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</w:p>
    <w:p w14:paraId="543F0732" w14:textId="77777777" w:rsidR="00263A0F" w:rsidRDefault="00C340F1">
      <w:pPr>
        <w:widowControl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/>
          <w:b/>
          <w:bCs/>
          <w:sz w:val="30"/>
          <w:szCs w:val="30"/>
        </w:rPr>
        <w:br w:type="page"/>
      </w:r>
    </w:p>
    <w:p w14:paraId="1103D9B7" w14:textId="77777777" w:rsidR="00263A0F" w:rsidRDefault="00C340F1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proofErr w:type="gramStart"/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重修及跨专业</w:t>
      </w:r>
      <w:proofErr w:type="gramEnd"/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选课说明</w:t>
      </w:r>
    </w:p>
    <w:p w14:paraId="5BC3FF12" w14:textId="77777777" w:rsidR="00263A0F" w:rsidRDefault="00C340F1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重修</w:t>
      </w:r>
    </w:p>
    <w:p w14:paraId="091D3B38" w14:textId="77777777" w:rsidR="00263A0F" w:rsidRDefault="00C340F1">
      <w:pPr>
        <w:pStyle w:val="a9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重修要选的课和其他课程冲突了怎么办？</w:t>
      </w:r>
    </w:p>
    <w:p w14:paraId="4175997A" w14:textId="4E6FF8F9" w:rsidR="00263A0F" w:rsidRDefault="00C340F1">
      <w:pPr>
        <w:pStyle w:val="a9"/>
        <w:spacing w:line="560" w:lineRule="atLeast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A：在重修选课模块下提示冲突仍可选。重修班课程上课时间与正常课程上课时间部分或全部冲突时，可向任课教师提出部分或</w:t>
      </w:r>
      <w:proofErr w:type="gramStart"/>
      <w:r>
        <w:rPr>
          <w:rFonts w:ascii="仿宋" w:eastAsia="仿宋" w:hAnsi="仿宋" w:hint="eastAsia"/>
          <w:sz w:val="30"/>
          <w:szCs w:val="30"/>
        </w:rPr>
        <w:t>全部免听申请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，填写《免听申请表》，经任课教师同意后，可免听该课程，但必须参加课程考核。 </w:t>
      </w:r>
    </w:p>
    <w:p w14:paraId="578DB7C2" w14:textId="77777777" w:rsidR="00263A0F" w:rsidRDefault="00C340F1">
      <w:pPr>
        <w:pStyle w:val="a9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2.</w:t>
      </w:r>
      <w:r>
        <w:rPr>
          <w:rFonts w:ascii="仿宋" w:eastAsia="仿宋" w:hAnsi="仿宋" w:hint="eastAsia"/>
          <w:b/>
          <w:sz w:val="30"/>
          <w:szCs w:val="30"/>
        </w:rPr>
        <w:t>为什么在重修模块下找不到对应课程？</w:t>
      </w:r>
    </w:p>
    <w:p w14:paraId="72CF7087" w14:textId="77777777" w:rsidR="00263A0F" w:rsidRDefault="00C340F1">
      <w:pPr>
        <w:pStyle w:val="a9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A：重修栏目下看不到课程，有两种情况：</w:t>
      </w:r>
    </w:p>
    <w:p w14:paraId="1B1CF031" w14:textId="77777777" w:rsidR="00263A0F" w:rsidRDefault="00C340F1">
      <w:pPr>
        <w:pStyle w:val="a9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（1）该课程本学期未开设。可在“全校课表查询”栏目搜索，或联系开课单位。</w:t>
      </w:r>
    </w:p>
    <w:p w14:paraId="40375919" w14:textId="77777777" w:rsidR="00263A0F" w:rsidRDefault="00C340F1">
      <w:pPr>
        <w:pStyle w:val="a9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（2）该课程代码变化。请联系学生单位做重修课程替代，替代完成后次日可选。</w:t>
      </w:r>
    </w:p>
    <w:p w14:paraId="2661F0FF" w14:textId="77777777" w:rsidR="00263A0F" w:rsidRDefault="00263A0F">
      <w:pPr>
        <w:pStyle w:val="a9"/>
        <w:spacing w:line="560" w:lineRule="atLeast"/>
        <w:ind w:left="360" w:firstLineChars="0" w:firstLine="0"/>
        <w:rPr>
          <w:rFonts w:ascii="仿宋" w:eastAsia="仿宋" w:hAnsi="仿宋"/>
          <w:sz w:val="30"/>
          <w:szCs w:val="30"/>
        </w:rPr>
      </w:pPr>
    </w:p>
    <w:p w14:paraId="1667231B" w14:textId="77777777" w:rsidR="00263A0F" w:rsidRDefault="00C340F1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跨选</w:t>
      </w:r>
    </w:p>
    <w:p w14:paraId="0DBA8CB1" w14:textId="77777777" w:rsidR="00263A0F" w:rsidRDefault="00263A0F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48B41986" w14:textId="77777777" w:rsidR="00263A0F" w:rsidRDefault="00C340F1">
      <w:pPr>
        <w:pStyle w:val="a9"/>
        <w:numPr>
          <w:ilvl w:val="0"/>
          <w:numId w:val="1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主修课程在方案外课程中也找到了，可以选吗？</w:t>
      </w:r>
    </w:p>
    <w:p w14:paraId="4043FE80" w14:textId="77777777" w:rsidR="00263A0F" w:rsidRDefault="00C340F1">
      <w:pPr>
        <w:pStyle w:val="a9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A：务必确认课程号是否一致。课程号一致，上课内容、考试内容也都一样。</w:t>
      </w:r>
    </w:p>
    <w:p w14:paraId="0B873FA8" w14:textId="77777777" w:rsidR="00263A0F" w:rsidRDefault="00C340F1">
      <w:pPr>
        <w:pStyle w:val="a9"/>
        <w:numPr>
          <w:ilvl w:val="0"/>
          <w:numId w:val="1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跨年级选课可以选吗?</w:t>
      </w:r>
    </w:p>
    <w:p w14:paraId="5EA1CAA0" w14:textId="77777777" w:rsidR="00263A0F" w:rsidRDefault="00C340F1">
      <w:pPr>
        <w:pStyle w:val="a9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</w:t>
      </w:r>
      <w:bookmarkStart w:id="0" w:name="_Hlk75623030"/>
      <w:r>
        <w:rPr>
          <w:rFonts w:ascii="仿宋" w:eastAsia="仿宋" w:hAnsi="仿宋" w:hint="eastAsia"/>
          <w:sz w:val="30"/>
          <w:szCs w:val="30"/>
        </w:rPr>
        <w:t>跨年级选课</w:t>
      </w:r>
      <w:bookmarkEnd w:id="0"/>
      <w:r>
        <w:rPr>
          <w:rFonts w:ascii="仿宋" w:eastAsia="仿宋" w:hAnsi="仿宋" w:hint="eastAsia"/>
          <w:sz w:val="30"/>
          <w:szCs w:val="30"/>
        </w:rPr>
        <w:t>一般在第三轮开放，高年级学生、交流或转专业学生可在该栏补选应修课程。因部分专业选修课有先</w:t>
      </w:r>
      <w:r>
        <w:rPr>
          <w:rFonts w:ascii="仿宋" w:eastAsia="仿宋" w:hAnsi="仿宋" w:hint="eastAsia"/>
          <w:sz w:val="30"/>
          <w:szCs w:val="30"/>
        </w:rPr>
        <w:lastRenderedPageBreak/>
        <w:t>修课程要求，请仔细阅读课程简介或联系开课单位后，根据个人情况自愿选择。</w:t>
      </w:r>
    </w:p>
    <w:p w14:paraId="7FE7379C" w14:textId="77777777" w:rsidR="00263A0F" w:rsidRDefault="00C340F1">
      <w:pPr>
        <w:pStyle w:val="a9"/>
        <w:numPr>
          <w:ilvl w:val="0"/>
          <w:numId w:val="1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方案外课程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跨选可以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选吗？</w:t>
      </w:r>
    </w:p>
    <w:p w14:paraId="644D538E" w14:textId="77777777" w:rsidR="00263A0F" w:rsidRDefault="00C340F1">
      <w:pPr>
        <w:pStyle w:val="a9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 w:rsidR="00263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1" w:subsetted="1" w:fontKey="{C188D7F6-CC21-495C-832E-6CDD56AB978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A6696ED-873E-40E4-99EF-2788D9018188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3" w:subsetted="1" w:fontKey="{54FC439A-C0FD-43D1-838C-CF41811F0CAE}"/>
    <w:embedBold r:id="rId4" w:subsetted="1" w:fontKey="{3B36D9EC-4920-4FC9-9020-28B1E61B41F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867B402E-5BF4-4741-9F72-AC128A987A23}"/>
    <w:embedBold r:id="rId6" w:subsetted="1" w:fontKey="{E5D72236-458E-449A-B10C-DCD56A4EDCB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C45B9"/>
    <w:multiLevelType w:val="multilevel"/>
    <w:tmpl w:val="7A7C45B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NmMTcwMjdhNGQ3N2JlYjQ4ZGYyOWEwMTA4OGVjMjYifQ=="/>
  </w:docVars>
  <w:rsids>
    <w:rsidRoot w:val="6EEF4AA7"/>
    <w:rsid w:val="00050D1D"/>
    <w:rsid w:val="00077733"/>
    <w:rsid w:val="000A6C3B"/>
    <w:rsid w:val="000C5E8D"/>
    <w:rsid w:val="001058BF"/>
    <w:rsid w:val="0013608B"/>
    <w:rsid w:val="001E0D6A"/>
    <w:rsid w:val="00263A0F"/>
    <w:rsid w:val="00284B15"/>
    <w:rsid w:val="002C220B"/>
    <w:rsid w:val="002C57F9"/>
    <w:rsid w:val="002F01E0"/>
    <w:rsid w:val="00323B72"/>
    <w:rsid w:val="0032557F"/>
    <w:rsid w:val="0035024D"/>
    <w:rsid w:val="0039476C"/>
    <w:rsid w:val="004C31C1"/>
    <w:rsid w:val="004F0E21"/>
    <w:rsid w:val="004F576F"/>
    <w:rsid w:val="00565210"/>
    <w:rsid w:val="005804AC"/>
    <w:rsid w:val="0059727A"/>
    <w:rsid w:val="005A240C"/>
    <w:rsid w:val="0062412E"/>
    <w:rsid w:val="00642EA5"/>
    <w:rsid w:val="00675031"/>
    <w:rsid w:val="006D573F"/>
    <w:rsid w:val="006F3101"/>
    <w:rsid w:val="00702ADE"/>
    <w:rsid w:val="00703EC9"/>
    <w:rsid w:val="00732ECA"/>
    <w:rsid w:val="007663E0"/>
    <w:rsid w:val="007A4AC0"/>
    <w:rsid w:val="007D6E7C"/>
    <w:rsid w:val="007E7765"/>
    <w:rsid w:val="007F232A"/>
    <w:rsid w:val="00812C29"/>
    <w:rsid w:val="00841DF5"/>
    <w:rsid w:val="008630EF"/>
    <w:rsid w:val="008753A6"/>
    <w:rsid w:val="008C2B6C"/>
    <w:rsid w:val="008F1A22"/>
    <w:rsid w:val="00955A95"/>
    <w:rsid w:val="009C129B"/>
    <w:rsid w:val="00A4512D"/>
    <w:rsid w:val="00B533F9"/>
    <w:rsid w:val="00B66078"/>
    <w:rsid w:val="00B974EF"/>
    <w:rsid w:val="00BF6BED"/>
    <w:rsid w:val="00C0081A"/>
    <w:rsid w:val="00C047DE"/>
    <w:rsid w:val="00C22AAF"/>
    <w:rsid w:val="00C340F1"/>
    <w:rsid w:val="00C8218C"/>
    <w:rsid w:val="00CB31F7"/>
    <w:rsid w:val="00CC19C5"/>
    <w:rsid w:val="00CE5278"/>
    <w:rsid w:val="00D0349B"/>
    <w:rsid w:val="00D40778"/>
    <w:rsid w:val="00DF1B80"/>
    <w:rsid w:val="00E16068"/>
    <w:rsid w:val="00E17BDB"/>
    <w:rsid w:val="00E2778C"/>
    <w:rsid w:val="00E766AF"/>
    <w:rsid w:val="00EC40B3"/>
    <w:rsid w:val="00EE167B"/>
    <w:rsid w:val="00F06ECC"/>
    <w:rsid w:val="00F64B0F"/>
    <w:rsid w:val="00F818F1"/>
    <w:rsid w:val="15272693"/>
    <w:rsid w:val="2284213A"/>
    <w:rsid w:val="30954A31"/>
    <w:rsid w:val="40F57964"/>
    <w:rsid w:val="5755469C"/>
    <w:rsid w:val="6E4B5505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E25E2"/>
  <w15:docId w15:val="{65838BC5-DB07-4754-9598-F462DD53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zhanglan</cp:lastModifiedBy>
  <cp:revision>27</cp:revision>
  <cp:lastPrinted>2023-09-08T07:59:00Z</cp:lastPrinted>
  <dcterms:created xsi:type="dcterms:W3CDTF">2020-12-18T03:17:00Z</dcterms:created>
  <dcterms:modified xsi:type="dcterms:W3CDTF">2023-09-08T08:15:00Z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AB918BCEA7CE4F13AB928FB96FE47C28_12</vt:lpwstr>
  </property>
</Properties>
</file>