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66" w:rsidRDefault="00C73666" w:rsidP="00FF3780">
      <w:pPr>
        <w:jc w:val="center"/>
        <w:rPr>
          <w:rFonts w:hint="eastAsia"/>
        </w:rPr>
      </w:pPr>
      <w:bookmarkStart w:id="0" w:name="_GoBack"/>
      <w:r w:rsidRPr="00E361A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2015－2017年库存待下达执行项目一览表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4678"/>
        <w:gridCol w:w="1276"/>
        <w:gridCol w:w="1275"/>
        <w:gridCol w:w="2694"/>
        <w:gridCol w:w="1417"/>
        <w:gridCol w:w="851"/>
      </w:tblGrid>
      <w:tr w:rsidR="00E52D09" w:rsidRPr="00240CE5" w:rsidTr="00240CE5">
        <w:trPr>
          <w:trHeight w:val="1197"/>
          <w:tblHeader/>
        </w:trPr>
        <w:tc>
          <w:tcPr>
            <w:tcW w:w="851" w:type="dxa"/>
            <w:shd w:val="clear" w:color="auto" w:fill="auto"/>
            <w:noWrap/>
            <w:vAlign w:val="center"/>
          </w:tcPr>
          <w:bookmarkEnd w:id="0"/>
          <w:p w:rsidR="00E52D09" w:rsidRPr="00240CE5" w:rsidRDefault="00E52D09" w:rsidP="00A2164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52D09" w:rsidRPr="00240CE5" w:rsidRDefault="00E52D09" w:rsidP="00A216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52D09" w:rsidRPr="00240CE5" w:rsidRDefault="00E52D09" w:rsidP="00A216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D09" w:rsidRPr="00240CE5" w:rsidRDefault="00E52D09" w:rsidP="00A216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评审金额（万元）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52D09" w:rsidRPr="00240CE5" w:rsidRDefault="00E52D09" w:rsidP="00A216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评审年度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E52D09" w:rsidRPr="00240CE5" w:rsidRDefault="00E52D09" w:rsidP="00A216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支撑的专业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52D09" w:rsidRPr="00240CE5" w:rsidRDefault="00E52D09" w:rsidP="00A216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是否包含省级一流专业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52D09" w:rsidRPr="00240CE5" w:rsidRDefault="00E52D09" w:rsidP="00A216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240CE5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52D09" w:rsidRPr="00E361AF" w:rsidTr="00240CE5">
        <w:trPr>
          <w:trHeight w:val="87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动科学院畜牧教学实习基地仪器设备升级（一）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227.37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动物科学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0CE5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发改处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野外观测实验实习基地建设（一）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195.00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长武黄土高原农业生态试验站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87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生物质工程科技创新实训中心实验室建设（一）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475.00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作物学实验教学示范中心设备更新与能力提升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315.00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农学、种子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科学与工程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生命科学实验教学创新平台建设（一）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827.00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食品安全检测实验室仪器设备补充更新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181.00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品安全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40CE5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园艺学院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园艺实验教学中心仪器设备补充与更新(一）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339.00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园艺、设施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农业科学与工程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87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植保学院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植物保护实验教学中心仪器设备补充更新（一）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106.14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</w:t>
            </w: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物保护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176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资环学院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资源环境类专业本科教学核心实验室升级亟需设备的更新与补充(</w:t>
            </w:r>
            <w:proofErr w:type="gramStart"/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258.00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环境科学、环境工程、水土保持与荒漠化防治、地理信息科学、人文地理与城乡规划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食品工程工艺实习车间设备补充更新（一期）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532.00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87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食品安全检测实验室仪器设备补充更新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97.00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食品安全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87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水建、机电学院、团委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大学生创新训练中心仪器设备添置（二）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265.00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科技创新、竞赛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外语系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外语系语言教学实验中心设备更新（二）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309.00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语音网络机房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145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计算机教学实验中心设备更新与补充（一）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337.00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2016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网络与信息安全、程序设计、电子商务及信息检索实验室设备更新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化药学院、体育部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化体专业</w:t>
            </w:r>
            <w:proofErr w:type="gramEnd"/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实验设备与测试仪器购置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271.04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145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机电、食品学院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车辆工程/食品工程专业仪器设备更新及补充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688.97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农业机械化及其自动化、机械设计制造及其自动化、车辆工程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林学院、植保学院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林学/植保专业实验设备补充和更新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636.20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林学、森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林保护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87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农学院、资环学院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生物环境类专业实验实验室仪器设备的更新与补充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525.97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农学、种子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科学与工程</w:t>
            </w: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</w:t>
            </w: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学与技术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116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水建学院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国家级农业水工程实验教学中心及土木工程专业仪器补充更新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613.46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kern w:val="0"/>
                <w:sz w:val="22"/>
              </w:rPr>
              <w:t>水文与水资源工程、水利水电工程、农业水利工程等5个专业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D09" w:rsidRPr="00E361AF" w:rsidTr="00240CE5">
        <w:trPr>
          <w:trHeight w:val="55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7199.15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2D09" w:rsidRPr="00E361AF" w:rsidRDefault="00E52D09" w:rsidP="001878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1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73666" w:rsidRDefault="00C73666" w:rsidP="00FF3780">
      <w:pPr>
        <w:jc w:val="center"/>
      </w:pPr>
    </w:p>
    <w:sectPr w:rsidR="00C73666" w:rsidSect="00E361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5F" w:rsidRDefault="00C8065F" w:rsidP="00FF3780">
      <w:r>
        <w:separator/>
      </w:r>
    </w:p>
  </w:endnote>
  <w:endnote w:type="continuationSeparator" w:id="0">
    <w:p w:rsidR="00C8065F" w:rsidRDefault="00C8065F" w:rsidP="00FF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5F" w:rsidRDefault="00C8065F" w:rsidP="00FF3780">
      <w:r>
        <w:separator/>
      </w:r>
    </w:p>
  </w:footnote>
  <w:footnote w:type="continuationSeparator" w:id="0">
    <w:p w:rsidR="00C8065F" w:rsidRDefault="00C8065F" w:rsidP="00FF3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780"/>
    <w:rsid w:val="001F70CB"/>
    <w:rsid w:val="00240CE5"/>
    <w:rsid w:val="00287887"/>
    <w:rsid w:val="002E4045"/>
    <w:rsid w:val="004074AD"/>
    <w:rsid w:val="00790738"/>
    <w:rsid w:val="007C584F"/>
    <w:rsid w:val="008831E1"/>
    <w:rsid w:val="009F12B5"/>
    <w:rsid w:val="00C73666"/>
    <w:rsid w:val="00C8065F"/>
    <w:rsid w:val="00E361AF"/>
    <w:rsid w:val="00E52D09"/>
    <w:rsid w:val="00ED2FDA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7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12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12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唐琦</dc:creator>
  <cp:keywords/>
  <dc:description/>
  <cp:lastModifiedBy>刘德明</cp:lastModifiedBy>
  <cp:revision>9</cp:revision>
  <cp:lastPrinted>2018-04-27T02:40:00Z</cp:lastPrinted>
  <dcterms:created xsi:type="dcterms:W3CDTF">2018-04-26T08:47:00Z</dcterms:created>
  <dcterms:modified xsi:type="dcterms:W3CDTF">2018-04-27T02:41:00Z</dcterms:modified>
</cp:coreProperties>
</file>