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7C9C361C" w14:textId="77777777" w:rsidR="00E16068" w:rsidRDefault="00E16068">
      <w:pPr>
        <w:widowControl/>
        <w:jc w:val="left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br w:type="page"/>
      </w:r>
    </w:p>
    <w:p w14:paraId="3E7E8258" w14:textId="63CAF815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2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87080277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</w:tbl>
    <w:p w14:paraId="709954AD" w14:textId="5D2733CD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1620400B" w14:textId="0C39EB9E" w:rsidR="00E16068" w:rsidRPr="00284B15" w:rsidRDefault="00E16068" w:rsidP="00E16068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三</w:t>
      </w: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选课其他说明</w:t>
      </w:r>
    </w:p>
    <w:p w14:paraId="43FB2DFE" w14:textId="77777777" w:rsidR="00E16068" w:rsidRDefault="00E16068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626F06FA" w14:textId="77777777" w:rsidR="00E766AF" w:rsidRDefault="00E16068" w:rsidP="0062412E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（一）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46496D95" w14:textId="10CEA3CF" w:rsidR="0062412E" w:rsidRP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1E524B2E" w14:textId="307F18B4" w:rsidR="00E16068" w:rsidRPr="00E766AF" w:rsidRDefault="0062412E" w:rsidP="00E766A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  <w:r w:rsidR="00E16068" w:rsidRPr="00E766AF"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  <w:bookmarkStart w:id="0" w:name="_GoBack"/>
      <w:bookmarkEnd w:id="0"/>
    </w:p>
    <w:p w14:paraId="025E9E2A" w14:textId="77690697" w:rsidR="0062412E" w:rsidRPr="00E766AF" w:rsidRDefault="00E16068" w:rsidP="00E766AF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60"/>
        <w:gridCol w:w="2380"/>
        <w:gridCol w:w="540"/>
        <w:gridCol w:w="1020"/>
        <w:gridCol w:w="540"/>
        <w:gridCol w:w="3060"/>
        <w:gridCol w:w="720"/>
        <w:gridCol w:w="720"/>
      </w:tblGrid>
      <w:tr w:rsidR="00D40778" w:rsidRPr="00D40778" w14:paraId="19E02B73" w14:textId="77777777" w:rsidTr="00D40778">
        <w:trPr>
          <w:trHeight w:val="600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D3326" w14:textId="2F027547" w:rsidR="00D40778" w:rsidRPr="00D40778" w:rsidRDefault="00D40778" w:rsidP="00E16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表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  <w:r w:rsidRPr="00D40778">
              <w:rPr>
                <w:rFonts w:ascii="黑体" w:eastAsia="黑体" w:hAnsi="黑体" w:cs="宋体" w:hint="eastAsia"/>
                <w:kern w:val="0"/>
                <w:sz w:val="24"/>
              </w:rPr>
              <w:t>通识类选修课</w:t>
            </w:r>
            <w:proofErr w:type="gramEnd"/>
            <w:r w:rsidRPr="00D40778">
              <w:rPr>
                <w:rFonts w:ascii="黑体" w:eastAsia="黑体" w:hAnsi="黑体" w:cs="宋体" w:hint="eastAsia"/>
                <w:kern w:val="0"/>
                <w:sz w:val="24"/>
              </w:rPr>
              <w:t>模块设置及修读最低学分要求</w:t>
            </w:r>
          </w:p>
        </w:tc>
      </w:tr>
      <w:tr w:rsidR="00D40778" w:rsidRPr="00D40778" w14:paraId="6200B5CC" w14:textId="77777777" w:rsidTr="00D40778">
        <w:trPr>
          <w:trHeight w:val="34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8AF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AAFA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系统中模块设置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07B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2017-2018级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01F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948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E34D" w14:textId="56C8EF51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</w:t>
            </w:r>
            <w:r w:rsidR="00E16068">
              <w:rPr>
                <w:rFonts w:ascii="宋体" w:eastAsia="宋体" w:hAnsi="宋体" w:cs="宋体"/>
                <w:kern w:val="0"/>
                <w:sz w:val="20"/>
                <w:szCs w:val="20"/>
              </w:rPr>
              <w:t>-2022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</w:tr>
      <w:tr w:rsidR="00D40778" w:rsidRPr="00D40778" w14:paraId="42A53F9B" w14:textId="77777777" w:rsidTr="00D40778">
        <w:trPr>
          <w:trHeight w:val="5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2F1F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432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3D7F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0A6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EB8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6E3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009B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F3A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40778" w:rsidRPr="00D40778" w14:paraId="2075BBC2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E82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585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新生研讨课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ED94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16CB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1CED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5E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EC11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14E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1C4BF813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33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1211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E04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F64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16FA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11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27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366E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D40778" w:rsidRPr="00D40778" w14:paraId="0C759EE0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A9C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E59A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传统文化与世界文明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022A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C81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学生在5个模块中修够4个学分即可，每个模块修读学分数不限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1B7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012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F0D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3AD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75E72626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B24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D21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科技创新与社会发展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9736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E5F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CA4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F87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C2E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731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0947254C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761E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2F8B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生态环境与人类命运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CEC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5AC5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E1D4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69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56F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E1E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588B25C9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7CB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9952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农业发展与政策法规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C4C4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7549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427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C97C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6B3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2C2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0CF6DD9C" w14:textId="77777777" w:rsidTr="00D40778">
        <w:trPr>
          <w:trHeight w:val="2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7F8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A93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人文素养与人生价值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A116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75D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CAD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5DEA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学生须在本模块12门就业指导类课程（课程清单见表2）中选修1门课程，认定为培养方案“素质教育”模块中的必修课《生涯规划与职业发展》（课程号1306005，1学分）；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同时，须在本模块中的其他课程中修读1学分。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C2B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3E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0DBF5579" w14:textId="77777777" w:rsidTr="00D40778">
        <w:trPr>
          <w:trHeight w:val="11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4EFC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04EC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9072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66E5" w14:textId="0A5055D8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计入</w:t>
            </w:r>
            <w:r w:rsidR="008F1A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创8</w:t>
            </w:r>
            <w:r w:rsidR="008F1A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学分中“创新创业课程”模块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0DDE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41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B4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E3B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6F239E5B" w14:textId="77777777" w:rsidTr="00D40778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B7B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6FCD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四史类课程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C52B" w14:textId="1369FAE6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</w:t>
            </w:r>
            <w:r w:rsidR="00E16068">
              <w:rPr>
                <w:rFonts w:ascii="宋体" w:eastAsia="宋体" w:hAnsi="宋体" w:cs="宋体"/>
                <w:kern w:val="0"/>
                <w:sz w:val="20"/>
                <w:szCs w:val="20"/>
              </w:rPr>
              <w:t>-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级新生限定性必修1门。对2017-2020级学生不做要求，已选修该课程的，可认定为“人文素养与人生价值”模块学分。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E597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12395E97" w14:textId="77777777" w:rsidTr="00D40778">
        <w:trPr>
          <w:trHeight w:val="7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45B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251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游泳选修课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E1FB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5957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1B87" w14:textId="49730093" w:rsidR="00D40778" w:rsidRPr="00D40778" w:rsidRDefault="00E1606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  <w:r w:rsidR="008F1A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是在</w:t>
            </w:r>
            <w:r w:rsidR="00D40778"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夏季学期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开设</w:t>
            </w:r>
            <w:r w:rsidR="00D40778"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，面向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指定年级本科生</w:t>
            </w:r>
            <w:r w:rsidR="00D40778"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学生开设8学时的游泳选修课，不计学分，有兴趣的学生可选修。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B101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D40778" w:rsidRPr="00D40778" w14:paraId="7254F0F3" w14:textId="77777777" w:rsidTr="00D40778">
        <w:trPr>
          <w:trHeight w:val="48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832C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14B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6+4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329B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FF31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DA4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 w:rsidR="00D40778" w:rsidRPr="00D40778" w14:paraId="5B7E54B4" w14:textId="77777777" w:rsidTr="00D40778">
        <w:trPr>
          <w:trHeight w:val="522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C9935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注：部分专业</w:t>
            </w:r>
            <w:proofErr w:type="gramStart"/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通识类选修课</w:t>
            </w:r>
            <w:proofErr w:type="gramEnd"/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有特殊要求的，由学院提前向学生做好说明与要求。</w:t>
            </w:r>
          </w:p>
        </w:tc>
      </w:tr>
    </w:tbl>
    <w:p w14:paraId="3D724E72" w14:textId="77777777" w:rsidR="00B533F9" w:rsidRPr="00D40778" w:rsidRDefault="00B533F9" w:rsidP="00B533F9">
      <w:pPr>
        <w:spacing w:line="560" w:lineRule="exact"/>
        <w:jc w:val="center"/>
        <w:rPr>
          <w:rFonts w:ascii="黑体" w:eastAsia="黑体" w:hAnsi="黑体" w:cs="微软雅黑"/>
          <w:szCs w:val="21"/>
          <w:shd w:val="clear" w:color="auto" w:fill="FFFFFF"/>
        </w:rPr>
      </w:pPr>
    </w:p>
    <w:p w14:paraId="44572434" w14:textId="6F712DBA" w:rsidR="007663E0" w:rsidRPr="00B533F9" w:rsidRDefault="007663E0" w:rsidP="00B533F9">
      <w:pPr>
        <w:spacing w:line="560" w:lineRule="exact"/>
        <w:jc w:val="center"/>
        <w:rPr>
          <w:rFonts w:ascii="黑体" w:eastAsia="黑体" w:hAnsi="黑体" w:cs="微软雅黑"/>
          <w:sz w:val="24"/>
          <w:shd w:val="clear" w:color="auto" w:fill="FFFFFF"/>
        </w:rPr>
      </w:pP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表</w:t>
      </w:r>
      <w:r w:rsidR="00D40778">
        <w:rPr>
          <w:rFonts w:ascii="黑体" w:eastAsia="黑体" w:hAnsi="黑体" w:cs="微软雅黑"/>
          <w:sz w:val="24"/>
          <w:shd w:val="clear" w:color="auto" w:fill="FFFFFF"/>
        </w:rPr>
        <w:t>2</w:t>
      </w:r>
      <w:r w:rsidRPr="00B533F9">
        <w:rPr>
          <w:rFonts w:ascii="黑体" w:eastAsia="黑体" w:hAnsi="黑体" w:cs="微软雅黑"/>
          <w:sz w:val="24"/>
          <w:shd w:val="clear" w:color="auto" w:fill="FFFFFF"/>
        </w:rPr>
        <w:t xml:space="preserve"> </w:t>
      </w: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就业指导类课程目录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56"/>
        <w:gridCol w:w="3805"/>
        <w:gridCol w:w="1915"/>
        <w:gridCol w:w="1520"/>
      </w:tblGrid>
      <w:tr w:rsidR="00DF1B80" w:rsidRPr="007663E0" w14:paraId="11D84067" w14:textId="7A56C631" w:rsidTr="00E766AF">
        <w:trPr>
          <w:trHeight w:val="477"/>
          <w:jc w:val="center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2430" w14:textId="28FCEAE7" w:rsidR="00DF1B80" w:rsidRPr="007663E0" w:rsidRDefault="00DF1B80" w:rsidP="00D407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课程号</w:t>
            </w:r>
          </w:p>
        </w:tc>
        <w:tc>
          <w:tcPr>
            <w:tcW w:w="23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219A" w14:textId="09CC598B" w:rsidR="00DF1B80" w:rsidRPr="007663E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E2D8" w14:textId="7F93D0C1" w:rsidR="00DF1B80" w:rsidRPr="007663E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开课单位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E2E79" w14:textId="3244B3EA" w:rsidR="00DF1B8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F1B80" w:rsidRPr="007663E0" w14:paraId="24681822" w14:textId="4B49CEB8" w:rsidTr="00E766AF">
        <w:trPr>
          <w:trHeight w:val="477"/>
          <w:jc w:val="center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D31D" w14:textId="02B25C26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1300030</w:t>
            </w:r>
          </w:p>
        </w:tc>
        <w:tc>
          <w:tcPr>
            <w:tcW w:w="23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B10" w14:textId="0F85D422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023F" w14:textId="1C27C3EB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C3EE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64443901" w14:textId="44574BB6" w:rsidTr="00E766AF">
        <w:trPr>
          <w:trHeight w:val="42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7148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1300031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A409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AEA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06CB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1C45A681" w14:textId="7F5896E0" w:rsidTr="00E766AF">
        <w:trPr>
          <w:trHeight w:val="248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B581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1300032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DD0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DE44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1182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25F0A1BC" w14:textId="332723C5" w:rsidTr="00E766AF">
        <w:trPr>
          <w:trHeight w:val="36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1678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37001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5BAA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4B25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4137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7786CAEE" w14:textId="6EBC4A7F" w:rsidTr="00E766AF">
        <w:trPr>
          <w:trHeight w:val="36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9743A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37002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A12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0A1C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2CAD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5F430AAC" w14:textId="5CAD93AB" w:rsidTr="00E766AF">
        <w:trPr>
          <w:trHeight w:val="422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08EC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37003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6EDF9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31B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6EBFA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1AD2A75A" w14:textId="46979C07" w:rsidTr="00E766AF">
        <w:trPr>
          <w:trHeight w:val="259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4B3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ZH020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4C6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职业生涯规划-体验式学习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D2008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999F3" w14:textId="353B8E36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4BF79D10" w14:textId="3FA3DE36" w:rsidTr="00E766AF">
        <w:trPr>
          <w:trHeight w:val="37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F65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ZH143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69B7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不负卿春</w:t>
            </w:r>
            <w:proofErr w:type="gramEnd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44B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09CC8" w14:textId="0948386F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6393CEF8" w14:textId="22DB4BFF" w:rsidTr="00E766AF">
        <w:trPr>
          <w:trHeight w:val="410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549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ZH144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0BC7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大学生职业生涯规划与管理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A7A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F36F9" w14:textId="32A9B48B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08A955DD" w14:textId="46ECD748" w:rsidTr="00E766AF">
        <w:trPr>
          <w:trHeight w:val="41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FD99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ZH145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B9E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求职OMG——大学生就业指导与技能开发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007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BC36B" w14:textId="33801782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51987DFB" w14:textId="6954A6AD" w:rsidTr="00E766AF">
        <w:trPr>
          <w:trHeight w:val="28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B768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ZH146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EC7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8434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B2DA3" w14:textId="4F66564A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61EFE5A2" w14:textId="4962AA8B" w:rsidTr="00E766AF">
        <w:trPr>
          <w:trHeight w:val="37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DDC6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ey155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DBB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76D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578BA" w14:textId="19856046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尔雅网课</w:t>
            </w:r>
            <w:proofErr w:type="gramEnd"/>
          </w:p>
        </w:tc>
      </w:tr>
    </w:tbl>
    <w:p w14:paraId="447ACFF6" w14:textId="6374E87A" w:rsidR="00E16068" w:rsidRDefault="00E16068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</w:p>
    <w:p w14:paraId="17077BC5" w14:textId="481C8365" w:rsidR="00DF1B80" w:rsidRPr="00DF1B80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（三）专业培养方案说明（2</w:t>
      </w: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021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级及以上年级）</w:t>
      </w:r>
    </w:p>
    <w:p w14:paraId="60941964" w14:textId="358CE38B" w:rsidR="0062412E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21</w:t>
      </w:r>
      <w:proofErr w:type="gramStart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版培养</w:t>
      </w:r>
      <w:proofErr w:type="gramEnd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方案</w:t>
      </w:r>
    </w:p>
    <w:p w14:paraId="3B39FA43" w14:textId="7902154C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="00E16068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-2022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方可毕业，包括1学分新生研讨课，</w:t>
      </w:r>
      <w:r w:rsidR="002F01E0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8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学分模块化通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识类选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修课程。其中，在“传统文化与世界文明”“科技创新与社会发展”“生态环境与人类命运”“农业发展与政策法规”“创新创业教育”“人文素养与人生价值”，每个模块至少修读1学分。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此外还需修读</w:t>
      </w:r>
      <w:r w:rsidR="002F01E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2学分</w:t>
      </w:r>
      <w:r w:rsidR="002F01E0"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“人文素养与人生价值（公共艺术类课程）”模块中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1学分的四史（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四选</w:t>
      </w:r>
      <w:r w:rsidR="00DF1B8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）。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5E25C4F6" w14:textId="77777777" w:rsidR="00E16068" w:rsidRPr="00E766AF" w:rsidRDefault="00E16068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  <w:r w:rsidRPr="00E766AF">
        <w:rPr>
          <w:rFonts w:ascii="仿宋" w:eastAsia="仿宋" w:hAnsi="仿宋"/>
          <w:b/>
          <w:bCs/>
          <w:sz w:val="30"/>
          <w:szCs w:val="30"/>
        </w:rPr>
        <w:br w:type="page"/>
      </w:r>
    </w:p>
    <w:p w14:paraId="63542A38" w14:textId="242ED433" w:rsidR="00DF1B80" w:rsidRPr="00B073EC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proofErr w:type="gramStart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重修及跨专业</w:t>
      </w:r>
      <w:proofErr w:type="gramEnd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选课说明</w:t>
      </w:r>
    </w:p>
    <w:p w14:paraId="50107895" w14:textId="5FF80197" w:rsidR="007E7765" w:rsidRDefault="007E7765" w:rsidP="00DF1B80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2A6E1193" w14:textId="40F77151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1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1"/>
      <w:r w:rsidR="00DF1B80">
        <w:rPr>
          <w:rFonts w:ascii="仿宋" w:eastAsia="仿宋" w:hAnsi="仿宋" w:hint="eastAsia"/>
          <w:sz w:val="30"/>
          <w:szCs w:val="30"/>
        </w:rPr>
        <w:t>一般在</w:t>
      </w:r>
      <w:r>
        <w:rPr>
          <w:rFonts w:ascii="仿宋" w:eastAsia="仿宋" w:hAnsi="仿宋" w:hint="eastAsia"/>
          <w:sz w:val="30"/>
          <w:szCs w:val="30"/>
        </w:rPr>
        <w:t>第三轮开放，高年级学生、交流或转专业学生可在该栏补选应修课程。因部分专业选修课有先</w:t>
      </w:r>
      <w:r>
        <w:rPr>
          <w:rFonts w:ascii="仿宋" w:eastAsia="仿宋" w:hAnsi="仿宋" w:hint="eastAsia"/>
          <w:sz w:val="30"/>
          <w:szCs w:val="30"/>
        </w:rPr>
        <w:lastRenderedPageBreak/>
        <w:t>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2AC22" w14:textId="77777777" w:rsidR="0013608B" w:rsidRDefault="0013608B" w:rsidP="004C31C1">
      <w:r>
        <w:separator/>
      </w:r>
    </w:p>
  </w:endnote>
  <w:endnote w:type="continuationSeparator" w:id="0">
    <w:p w14:paraId="48423667" w14:textId="77777777" w:rsidR="0013608B" w:rsidRDefault="0013608B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AF41A" w14:textId="77777777" w:rsidR="0013608B" w:rsidRDefault="0013608B" w:rsidP="004C31C1">
      <w:r>
        <w:separator/>
      </w:r>
    </w:p>
  </w:footnote>
  <w:footnote w:type="continuationSeparator" w:id="0">
    <w:p w14:paraId="743A9A0A" w14:textId="77777777" w:rsidR="0013608B" w:rsidRDefault="0013608B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77733"/>
    <w:rsid w:val="000A6C3B"/>
    <w:rsid w:val="000C5E8D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9476C"/>
    <w:rsid w:val="004C31C1"/>
    <w:rsid w:val="004F576F"/>
    <w:rsid w:val="00565210"/>
    <w:rsid w:val="0059727A"/>
    <w:rsid w:val="005A240C"/>
    <w:rsid w:val="0062412E"/>
    <w:rsid w:val="00642EA5"/>
    <w:rsid w:val="00675031"/>
    <w:rsid w:val="006D573F"/>
    <w:rsid w:val="006F3101"/>
    <w:rsid w:val="00703EC9"/>
    <w:rsid w:val="00732ECA"/>
    <w:rsid w:val="007663E0"/>
    <w:rsid w:val="007A4AC0"/>
    <w:rsid w:val="007D6E7C"/>
    <w:rsid w:val="007E7765"/>
    <w:rsid w:val="007F232A"/>
    <w:rsid w:val="00812C29"/>
    <w:rsid w:val="00841DF5"/>
    <w:rsid w:val="008630EF"/>
    <w:rsid w:val="008753A6"/>
    <w:rsid w:val="008C2B6C"/>
    <w:rsid w:val="008F1A22"/>
    <w:rsid w:val="00955A95"/>
    <w:rsid w:val="009C129B"/>
    <w:rsid w:val="00A4512D"/>
    <w:rsid w:val="00B533F9"/>
    <w:rsid w:val="00B66078"/>
    <w:rsid w:val="00B974EF"/>
    <w:rsid w:val="00C0081A"/>
    <w:rsid w:val="00C047DE"/>
    <w:rsid w:val="00C22AAF"/>
    <w:rsid w:val="00C8218C"/>
    <w:rsid w:val="00CB31F7"/>
    <w:rsid w:val="00CC19C5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64B0F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1606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16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2335</Words>
  <Characters>601</Characters>
  <Application>Microsoft Office Word</Application>
  <DocSecurity>0</DocSecurity>
  <Lines>5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w</cp:lastModifiedBy>
  <cp:revision>21</cp:revision>
  <dcterms:created xsi:type="dcterms:W3CDTF">2020-12-18T03:17:00Z</dcterms:created>
  <dcterms:modified xsi:type="dcterms:W3CDTF">2022-09-08T00:44:00Z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